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3A9B" w14:textId="17F8BF18" w:rsidR="00153C79" w:rsidRPr="00F23771" w:rsidRDefault="004E169B" w:rsidP="00153C7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9368BE">
        <w:rPr>
          <w:rFonts w:ascii="Times New Roman" w:hAnsi="Times New Roman" w:cs="Times New Roman"/>
          <w:sz w:val="24"/>
          <w:szCs w:val="24"/>
        </w:rPr>
        <w:t xml:space="preserve">Meediateenuste seaduse muutmise ja sellest tulenevalt </w:t>
      </w:r>
      <w:r>
        <w:rPr>
          <w:rFonts w:ascii="Times New Roman" w:hAnsi="Times New Roman"/>
          <w:sz w:val="24"/>
          <w:szCs w:val="24"/>
        </w:rPr>
        <w:br/>
      </w:r>
      <w:r w:rsidRPr="009368BE">
        <w:rPr>
          <w:rFonts w:ascii="Times New Roman" w:hAnsi="Times New Roman" w:cs="Times New Roman"/>
          <w:sz w:val="24"/>
          <w:szCs w:val="24"/>
        </w:rPr>
        <w:t>teiste seaduste muutmise seadus</w:t>
      </w:r>
      <w:r>
        <w:rPr>
          <w:rFonts w:ascii="Times New Roman" w:hAnsi="Times New Roman"/>
          <w:sz w:val="24"/>
          <w:szCs w:val="24"/>
        </w:rPr>
        <w:t>e seletuskirja juurde</w:t>
      </w:r>
      <w:r>
        <w:rPr>
          <w:rFonts w:ascii="Times New Roman" w:hAnsi="Times New Roman"/>
          <w:sz w:val="24"/>
          <w:szCs w:val="24"/>
        </w:rPr>
        <w:br/>
      </w:r>
      <w:r w:rsidR="00153C79" w:rsidRPr="00F23771">
        <w:rPr>
          <w:rFonts w:ascii="Times New Roman" w:hAnsi="Times New Roman" w:cs="Times New Roman"/>
          <w:sz w:val="24"/>
          <w:szCs w:val="24"/>
        </w:rPr>
        <w:t>Lisa 1</w:t>
      </w:r>
    </w:p>
    <w:p w14:paraId="1EF53F7A" w14:textId="77777777" w:rsidR="00153C79" w:rsidRPr="00F23771" w:rsidRDefault="00153C79" w:rsidP="00153C7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</w:p>
    <w:p w14:paraId="4190E5D7" w14:textId="77777777" w:rsidR="00153C79" w:rsidRPr="00F23771" w:rsidRDefault="00153C79" w:rsidP="00153C7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F23771">
        <w:rPr>
          <w:rFonts w:ascii="Times New Roman" w:hAnsi="Times New Roman" w:cs="Times New Roman"/>
          <w:sz w:val="24"/>
          <w:szCs w:val="24"/>
        </w:rPr>
        <w:t>Rakendusakti kavand</w:t>
      </w:r>
    </w:p>
    <w:p w14:paraId="6ECE3D9F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91EF8C4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43A68B8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FD03BE0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F23771">
        <w:rPr>
          <w:rFonts w:ascii="Times New Roman" w:hAnsi="Times New Roman" w:cs="Times New Roman"/>
          <w:sz w:val="24"/>
          <w:szCs w:val="24"/>
        </w:rPr>
        <w:t>Kultuuriministri määrus</w:t>
      </w:r>
    </w:p>
    <w:p w14:paraId="3295E2D5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B2BD2C8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B420E7C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 w:rsidRPr="00F23771">
        <w:rPr>
          <w:rFonts w:ascii="Times New Roman" w:hAnsi="Times New Roman" w:cs="Times New Roman"/>
          <w:b/>
          <w:bCs/>
          <w:sz w:val="24"/>
          <w:szCs w:val="24"/>
        </w:rPr>
        <w:t>Loetelu Eesti majanduse tegevusalade klassifikaatori tegevusaladest, mille puhul kohalduvad meediateenuste seaduse § 16</w:t>
      </w:r>
      <w:r w:rsidRPr="00F2377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F23771">
        <w:rPr>
          <w:rFonts w:ascii="Times New Roman" w:hAnsi="Times New Roman" w:cs="Times New Roman"/>
          <w:b/>
          <w:bCs/>
          <w:sz w:val="24"/>
          <w:szCs w:val="24"/>
        </w:rPr>
        <w:t xml:space="preserve"> lõiked 1 ja 2</w:t>
      </w:r>
    </w:p>
    <w:p w14:paraId="50327DFE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C185609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96C2B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AA75961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F23771">
        <w:rPr>
          <w:rFonts w:ascii="Times New Roman" w:hAnsi="Times New Roman" w:cs="Times New Roman"/>
          <w:sz w:val="24"/>
          <w:szCs w:val="24"/>
        </w:rPr>
        <w:t>Määrus kehtestatakse meediateenuste seaduse § 16</w:t>
      </w:r>
      <w:r w:rsidRPr="00F2377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23771">
        <w:rPr>
          <w:rFonts w:ascii="Times New Roman" w:hAnsi="Times New Roman" w:cs="Times New Roman"/>
          <w:sz w:val="24"/>
          <w:szCs w:val="24"/>
        </w:rPr>
        <w:t xml:space="preserve"> lõike 3 alusel.</w:t>
      </w:r>
    </w:p>
    <w:p w14:paraId="611CBB13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641A3C4" w14:textId="77777777" w:rsidR="00153C79" w:rsidRPr="00F23771" w:rsidRDefault="00153C79" w:rsidP="00153C79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F23771">
        <w:rPr>
          <w:rFonts w:ascii="Times New Roman" w:hAnsi="Times New Roman" w:cs="Times New Roman"/>
          <w:sz w:val="24"/>
          <w:szCs w:val="24"/>
        </w:rPr>
        <w:t>Eesti majanduse tegevusalade klassifikaatori tegevusalad, mille puhul kohalduvad meediateenuste seaduse 16</w:t>
      </w:r>
      <w:r w:rsidRPr="00F2377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23771">
        <w:rPr>
          <w:rFonts w:ascii="Times New Roman" w:hAnsi="Times New Roman" w:cs="Times New Roman"/>
          <w:sz w:val="24"/>
          <w:szCs w:val="24"/>
        </w:rPr>
        <w:t xml:space="preserve"> lõiked 1 ja 2, on 58121 (Ajalehtede kirjastamine), 58131 (Ajakirjade jm perioodika kirjastamine), 60101 (Raadioringhääling ja audiosisu levitamine), 60201 (Televisiooniteenused ja videote levitamine), 60391 (Muu sisu levitamine).</w:t>
      </w:r>
    </w:p>
    <w:p w14:paraId="3F346434" w14:textId="77777777" w:rsidR="00153C79" w:rsidRPr="00F23771" w:rsidRDefault="00153C79" w:rsidP="00153C79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7F4FC1A" w14:textId="77777777" w:rsidR="00153C79" w:rsidRPr="00F23771" w:rsidRDefault="00153C79" w:rsidP="00153C7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C7849C9" w14:textId="77777777" w:rsidR="00153C79" w:rsidRPr="00F23771" w:rsidRDefault="00153C79" w:rsidP="00153C79">
      <w:pPr>
        <w:rPr>
          <w:rFonts w:ascii="Times New Roman" w:hAnsi="Times New Roman"/>
          <w:sz w:val="24"/>
          <w:szCs w:val="24"/>
        </w:rPr>
      </w:pPr>
      <w:r w:rsidRPr="00F23771">
        <w:rPr>
          <w:rFonts w:ascii="Times New Roman" w:hAnsi="Times New Roman"/>
          <w:sz w:val="24"/>
          <w:szCs w:val="24"/>
        </w:rPr>
        <w:t>Minister</w:t>
      </w:r>
    </w:p>
    <w:p w14:paraId="5DB383C7" w14:textId="77777777" w:rsidR="00153C79" w:rsidRPr="00F23771" w:rsidRDefault="00153C79" w:rsidP="00153C79">
      <w:pPr>
        <w:rPr>
          <w:rFonts w:ascii="Times New Roman" w:hAnsi="Times New Roman"/>
          <w:sz w:val="24"/>
          <w:szCs w:val="24"/>
        </w:rPr>
      </w:pPr>
      <w:r w:rsidRPr="00F23771">
        <w:rPr>
          <w:rFonts w:ascii="Times New Roman" w:hAnsi="Times New Roman"/>
          <w:sz w:val="24"/>
          <w:szCs w:val="24"/>
        </w:rPr>
        <w:t>Kantsler</w:t>
      </w:r>
    </w:p>
    <w:p w14:paraId="3CE841C0" w14:textId="77777777" w:rsidR="00FC46A6" w:rsidRDefault="00FC46A6"/>
    <w:sectPr w:rsidR="00FC4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79"/>
    <w:rsid w:val="00153C79"/>
    <w:rsid w:val="0027722E"/>
    <w:rsid w:val="004E169B"/>
    <w:rsid w:val="005A2706"/>
    <w:rsid w:val="00616516"/>
    <w:rsid w:val="00AB1E47"/>
    <w:rsid w:val="00C67F24"/>
    <w:rsid w:val="00F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66A0"/>
  <w15:chartTrackingRefBased/>
  <w15:docId w15:val="{279B91D6-875F-4500-93AD-C3A5083A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53C7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53C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53C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53C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53C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53C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53C7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53C7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53C7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53C7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53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53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53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53C7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53C7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53C7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53C7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53C7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53C7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53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153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53C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153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53C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153C7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53C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153C7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53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53C7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53C79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153C7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1FEF0661-3C59-4E14-B6DB-8AFE63FF2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01F86-6F86-4083-B10E-0A4E77535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489E3-A359-4F66-A6CF-84B743994BF9}">
  <ds:schemaRefs>
    <ds:schemaRef ds:uri="http://purl.org/dc/elements/1.1/"/>
    <ds:schemaRef ds:uri="http://purl.org/dc/dcmitype/"/>
    <ds:schemaRef ds:uri="3d7fb3fa-7f75-4382-a1fe-43b99e0a9782"/>
    <ds:schemaRef ds:uri="c337fe66-7b5b-47f1-b652-4788c4af0719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Rohulaid - RK</dc:creator>
  <cp:keywords/>
  <dc:description/>
  <cp:lastModifiedBy>Maris Rohulaid - RK</cp:lastModifiedBy>
  <cp:revision>1</cp:revision>
  <dcterms:created xsi:type="dcterms:W3CDTF">2026-02-05T07:19:00Z</dcterms:created>
  <dcterms:modified xsi:type="dcterms:W3CDTF">2026-02-05T07:43:00Z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2026-02-05T07:43:24Z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658e2d2b-6d56-421a-8cc9-db9e4e4a9b9e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